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C8" w:rsidRDefault="009929C8" w:rsidP="00A7737B">
      <w:pPr>
        <w:ind w:left="-567" w:firstLine="567"/>
      </w:pPr>
    </w:p>
    <w:p w:rsidR="006B04C7" w:rsidRDefault="006B04C7" w:rsidP="006B04C7">
      <w:pPr>
        <w:ind w:left="-567" w:firstLine="567"/>
        <w:jc w:val="center"/>
        <w:rPr>
          <w:b/>
          <w:sz w:val="40"/>
          <w:szCs w:val="40"/>
          <w:u w:val="single"/>
        </w:rPr>
      </w:pPr>
      <w:r w:rsidRPr="006B04C7">
        <w:rPr>
          <w:b/>
          <w:sz w:val="40"/>
          <w:szCs w:val="40"/>
          <w:u w:val="single"/>
        </w:rPr>
        <w:t xml:space="preserve">Статьи Семейного Кодекса РФ, </w:t>
      </w:r>
    </w:p>
    <w:p w:rsidR="00A7737B" w:rsidRPr="006B04C7" w:rsidRDefault="006B04C7" w:rsidP="006B04C7">
      <w:pPr>
        <w:ind w:left="-567" w:firstLine="567"/>
        <w:jc w:val="center"/>
        <w:rPr>
          <w:b/>
          <w:sz w:val="40"/>
          <w:szCs w:val="40"/>
          <w:u w:val="single"/>
        </w:rPr>
      </w:pPr>
      <w:r w:rsidRPr="006B04C7">
        <w:rPr>
          <w:b/>
          <w:sz w:val="40"/>
          <w:szCs w:val="40"/>
          <w:u w:val="single"/>
        </w:rPr>
        <w:t>защищающие права и интересы детей.</w:t>
      </w:r>
    </w:p>
    <w:p w:rsidR="00A7737B" w:rsidRPr="009929C8" w:rsidRDefault="00A7737B" w:rsidP="002723EE">
      <w:pPr>
        <w:ind w:left="-567" w:firstLine="567"/>
        <w:jc w:val="both"/>
        <w:rPr>
          <w:i/>
        </w:rPr>
      </w:pPr>
      <w:r w:rsidRPr="006B04C7">
        <w:rPr>
          <w:u w:val="single"/>
        </w:rPr>
        <w:t>СТАТЬЯ 1</w:t>
      </w:r>
      <w:r>
        <w:t>.</w:t>
      </w:r>
      <w:r w:rsidR="009929C8">
        <w:t xml:space="preserve"> </w:t>
      </w:r>
      <w:r w:rsidR="009929C8" w:rsidRPr="009929C8">
        <w:rPr>
          <w:i/>
        </w:rPr>
        <w:t>Основные начала семейного законодательства.</w:t>
      </w:r>
    </w:p>
    <w:p w:rsidR="00A7737B" w:rsidRDefault="00A7737B" w:rsidP="002723EE">
      <w:pPr>
        <w:pStyle w:val="a3"/>
        <w:numPr>
          <w:ilvl w:val="0"/>
          <w:numId w:val="1"/>
        </w:numPr>
        <w:ind w:left="709" w:hanging="425"/>
        <w:jc w:val="both"/>
      </w:pPr>
      <w:r>
        <w:t>Семья, материнство, отцовство и</w:t>
      </w:r>
      <w:r w:rsidR="002723EE">
        <w:t xml:space="preserve"> детство в Российской Федерации </w:t>
      </w:r>
      <w:r>
        <w:t>находятся под защитой государства.</w:t>
      </w:r>
    </w:p>
    <w:p w:rsidR="00A7737B" w:rsidRPr="009929C8" w:rsidRDefault="00A7737B" w:rsidP="002723EE">
      <w:pPr>
        <w:jc w:val="both"/>
        <w:rPr>
          <w:i/>
        </w:rPr>
      </w:pPr>
      <w:r w:rsidRPr="006B04C7">
        <w:rPr>
          <w:u w:val="single"/>
        </w:rPr>
        <w:t>СТАТЬЯ 54.</w:t>
      </w:r>
      <w:r w:rsidR="009929C8">
        <w:t xml:space="preserve"> </w:t>
      </w:r>
      <w:r w:rsidR="009929C8" w:rsidRPr="009929C8">
        <w:rPr>
          <w:i/>
        </w:rPr>
        <w:t>Право ребенка жить и воспитываться в семье.</w:t>
      </w:r>
    </w:p>
    <w:p w:rsidR="00A7737B" w:rsidRDefault="00A7737B" w:rsidP="002723EE">
      <w:pPr>
        <w:pStyle w:val="a3"/>
        <w:numPr>
          <w:ilvl w:val="0"/>
          <w:numId w:val="2"/>
        </w:numPr>
        <w:jc w:val="both"/>
      </w:pPr>
      <w:r>
        <w:t>Ребенком признается лицо, не достигшее возраста восемнадцати лет (совершеннолетия).</w:t>
      </w:r>
    </w:p>
    <w:p w:rsidR="00A7737B" w:rsidRDefault="00A7737B" w:rsidP="002723EE">
      <w:pPr>
        <w:pStyle w:val="a3"/>
        <w:numPr>
          <w:ilvl w:val="0"/>
          <w:numId w:val="2"/>
        </w:numPr>
        <w:jc w:val="both"/>
      </w:pPr>
      <w:r>
        <w:t xml:space="preserve">Каждый ребенок имеет право жить и воспитываться в семье, насколько </w:t>
      </w:r>
      <w:proofErr w:type="gramStart"/>
      <w:r>
        <w:t>это</w:t>
      </w:r>
      <w:proofErr w:type="gramEnd"/>
      <w: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A7737B" w:rsidRDefault="00A7737B" w:rsidP="002723EE">
      <w:pPr>
        <w:ind w:left="360"/>
        <w:jc w:val="both"/>
      </w:pPr>
      <w: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A7737B" w:rsidRDefault="00A7737B" w:rsidP="002723EE">
      <w:pPr>
        <w:ind w:left="360"/>
        <w:jc w:val="both"/>
      </w:pPr>
      <w:r>
        <w:t>При отсутствии родителей, при лишении их родительских прав</w:t>
      </w:r>
      <w:r w:rsidR="00C132BC">
        <w:t xml:space="preserve"> и в других случаях утраты родительского попечения право ребенка на воспитание в семье обеспечивается органами опеки и попечительства в порядке, установленном законом.</w:t>
      </w:r>
    </w:p>
    <w:p w:rsidR="00C132BC" w:rsidRPr="009929C8" w:rsidRDefault="00C132BC" w:rsidP="002723EE">
      <w:pPr>
        <w:ind w:left="360"/>
        <w:jc w:val="both"/>
        <w:rPr>
          <w:i/>
        </w:rPr>
      </w:pPr>
      <w:r w:rsidRPr="006B04C7">
        <w:rPr>
          <w:u w:val="single"/>
        </w:rPr>
        <w:t>СТАТЬЯ 55</w:t>
      </w:r>
      <w:r w:rsidRPr="006B04C7">
        <w:rPr>
          <w:i/>
          <w:u w:val="single"/>
        </w:rPr>
        <w:t>.</w:t>
      </w:r>
      <w:r w:rsidR="009929C8" w:rsidRPr="009929C8">
        <w:rPr>
          <w:i/>
        </w:rPr>
        <w:t xml:space="preserve"> Право ребенка на общение с родителями и другими родственниками.</w:t>
      </w:r>
    </w:p>
    <w:p w:rsidR="00C132BC" w:rsidRDefault="00C132BC" w:rsidP="002723EE">
      <w:pPr>
        <w:pStyle w:val="a3"/>
        <w:numPr>
          <w:ilvl w:val="0"/>
          <w:numId w:val="4"/>
        </w:numPr>
        <w:jc w:val="both"/>
      </w:pPr>
      <w:r>
        <w:t xml:space="preserve"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>
        <w:t>недействительным</w:t>
      </w:r>
      <w:proofErr w:type="gramEnd"/>
      <w:r>
        <w:t xml:space="preserve"> или раздельное проживание родителей не влияют на права ребенка.</w:t>
      </w:r>
    </w:p>
    <w:p w:rsidR="00C132BC" w:rsidRDefault="00C132BC" w:rsidP="002723EE">
      <w:pPr>
        <w:ind w:left="360"/>
        <w:jc w:val="both"/>
      </w:pPr>
      <w: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 же в случае их проживания в разных государствах.</w:t>
      </w:r>
    </w:p>
    <w:p w:rsidR="00C132BC" w:rsidRDefault="00C132BC" w:rsidP="002723EE">
      <w:pPr>
        <w:ind w:left="360"/>
        <w:jc w:val="both"/>
      </w:pPr>
      <w:r w:rsidRPr="006B04C7">
        <w:rPr>
          <w:u w:val="single"/>
        </w:rPr>
        <w:t>СТАТЬЯ 56.</w:t>
      </w:r>
      <w:r w:rsidR="009929C8">
        <w:t xml:space="preserve"> </w:t>
      </w:r>
      <w:r w:rsidR="009929C8" w:rsidRPr="009929C8">
        <w:rPr>
          <w:i/>
        </w:rPr>
        <w:t>Право ребенка на защиту</w:t>
      </w:r>
      <w:r w:rsidR="009929C8">
        <w:rPr>
          <w:i/>
        </w:rPr>
        <w:t>.</w:t>
      </w:r>
    </w:p>
    <w:p w:rsidR="00C132BC" w:rsidRDefault="00C132BC" w:rsidP="002723EE">
      <w:pPr>
        <w:pStyle w:val="a3"/>
        <w:numPr>
          <w:ilvl w:val="0"/>
          <w:numId w:val="6"/>
        </w:numPr>
        <w:jc w:val="both"/>
      </w:pPr>
      <w:r>
        <w:t>Ребенок имеет право на защиту своих прав и законных интересов.</w:t>
      </w:r>
    </w:p>
    <w:p w:rsidR="00A52DDF" w:rsidRDefault="00A52DDF" w:rsidP="002723EE">
      <w:pPr>
        <w:pStyle w:val="a3"/>
        <w:numPr>
          <w:ilvl w:val="0"/>
          <w:numId w:val="6"/>
        </w:numPr>
        <w:jc w:val="both"/>
      </w:pPr>
      <w:r>
        <w:t>Ребенок имеет право на защиту от злоупотреблений со стороны родителей (лиц их заменяющих).</w:t>
      </w:r>
    </w:p>
    <w:p w:rsidR="00A52DDF" w:rsidRDefault="00A52DDF" w:rsidP="002723EE">
      <w:pPr>
        <w:jc w:val="both"/>
      </w:pPr>
    </w:p>
    <w:p w:rsidR="00A52DDF" w:rsidRPr="009929C8" w:rsidRDefault="00A52DDF" w:rsidP="002723EE">
      <w:pPr>
        <w:ind w:left="360"/>
        <w:jc w:val="both"/>
        <w:rPr>
          <w:i/>
        </w:rPr>
      </w:pPr>
      <w:r w:rsidRPr="006B04C7">
        <w:rPr>
          <w:u w:val="single"/>
        </w:rPr>
        <w:t>СТАТЬЯ 61.</w:t>
      </w:r>
      <w:r w:rsidR="009929C8">
        <w:t xml:space="preserve"> </w:t>
      </w:r>
      <w:r w:rsidR="009929C8" w:rsidRPr="009929C8">
        <w:rPr>
          <w:i/>
        </w:rPr>
        <w:t>Равенство прав и обязанностей родителей.</w:t>
      </w:r>
    </w:p>
    <w:p w:rsidR="00A52DDF" w:rsidRDefault="00A52DDF" w:rsidP="002723EE">
      <w:pPr>
        <w:pStyle w:val="a3"/>
        <w:numPr>
          <w:ilvl w:val="0"/>
          <w:numId w:val="7"/>
        </w:numPr>
        <w:jc w:val="both"/>
      </w:pPr>
      <w:r>
        <w:t xml:space="preserve">Родители имеют равные права и </w:t>
      </w:r>
      <w:proofErr w:type="gramStart"/>
      <w:r>
        <w:t>несут равные обязанности</w:t>
      </w:r>
      <w:proofErr w:type="gramEnd"/>
      <w:r>
        <w:t xml:space="preserve"> в отношении своих детей (родительские права).</w:t>
      </w:r>
    </w:p>
    <w:p w:rsidR="00A52DDF" w:rsidRDefault="00A52DDF" w:rsidP="002723EE">
      <w:pPr>
        <w:pStyle w:val="a3"/>
        <w:numPr>
          <w:ilvl w:val="0"/>
          <w:numId w:val="7"/>
        </w:numPr>
        <w:jc w:val="both"/>
      </w:pPr>
      <w:r>
        <w:t>Родительские права прекращаются  по достижении детьми возраста 18 лет (совершеннолетия), а так 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A52DDF" w:rsidRPr="009929C8" w:rsidRDefault="00A52DDF" w:rsidP="002723EE">
      <w:pPr>
        <w:ind w:firstLine="426"/>
        <w:jc w:val="both"/>
        <w:rPr>
          <w:i/>
        </w:rPr>
      </w:pPr>
      <w:r w:rsidRPr="006B04C7">
        <w:rPr>
          <w:u w:val="single"/>
        </w:rPr>
        <w:t xml:space="preserve"> СТАТЬЯ 63</w:t>
      </w:r>
      <w:r w:rsidRPr="006B04C7">
        <w:rPr>
          <w:i/>
          <w:u w:val="single"/>
        </w:rPr>
        <w:t>.</w:t>
      </w:r>
      <w:r w:rsidR="009929C8" w:rsidRPr="009929C8">
        <w:rPr>
          <w:i/>
        </w:rPr>
        <w:t xml:space="preserve"> Права и обязанности родителей по воспитанию и образованию детей.</w:t>
      </w:r>
    </w:p>
    <w:p w:rsidR="00A52DDF" w:rsidRDefault="00A52DDF" w:rsidP="002723EE">
      <w:pPr>
        <w:pStyle w:val="a3"/>
        <w:numPr>
          <w:ilvl w:val="0"/>
          <w:numId w:val="8"/>
        </w:numPr>
        <w:spacing w:after="0"/>
        <w:jc w:val="both"/>
      </w:pPr>
      <w:r>
        <w:t xml:space="preserve">Родители имеет право и обязаны воспитывать </w:t>
      </w:r>
      <w:r w:rsidR="00111CAB">
        <w:t>своих детей.</w:t>
      </w:r>
    </w:p>
    <w:p w:rsidR="00111CAB" w:rsidRDefault="00111CAB" w:rsidP="002723EE">
      <w:pPr>
        <w:spacing w:after="0"/>
        <w:jc w:val="both"/>
      </w:pPr>
      <w: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111CAB" w:rsidRDefault="00111CAB" w:rsidP="002723EE">
      <w:pPr>
        <w:pStyle w:val="a3"/>
        <w:numPr>
          <w:ilvl w:val="0"/>
          <w:numId w:val="8"/>
        </w:numPr>
        <w:spacing w:after="0"/>
        <w:ind w:left="709"/>
        <w:jc w:val="both"/>
      </w:pPr>
      <w:r>
        <w:t xml:space="preserve">Родители обязаны обеспечить получение детьми основного общего </w:t>
      </w:r>
      <w:r w:rsidR="007C5C36">
        <w:t xml:space="preserve">  </w:t>
      </w:r>
      <w:r>
        <w:t>образования и создать условия для получения ими среднего (полного) общего образования.</w:t>
      </w:r>
    </w:p>
    <w:p w:rsidR="00111CAB" w:rsidRDefault="00111CAB" w:rsidP="002723EE">
      <w:pPr>
        <w:spacing w:after="0"/>
        <w:jc w:val="both"/>
      </w:pPr>
      <w:r>
        <w:t>Родители с учетом мнения детей имеют право выбора образовательного учреждения и формы получения образования детьми.</w:t>
      </w:r>
    </w:p>
    <w:p w:rsidR="007C5C36" w:rsidRDefault="00111CAB" w:rsidP="002723EE">
      <w:pPr>
        <w:spacing w:after="0"/>
        <w:jc w:val="both"/>
      </w:pPr>
      <w:r>
        <w:tab/>
      </w:r>
    </w:p>
    <w:p w:rsidR="00111CAB" w:rsidRPr="009929C8" w:rsidRDefault="00111CAB" w:rsidP="002723EE">
      <w:pPr>
        <w:spacing w:after="0"/>
        <w:jc w:val="both"/>
        <w:rPr>
          <w:i/>
        </w:rPr>
      </w:pPr>
      <w:r w:rsidRPr="006B04C7">
        <w:rPr>
          <w:u w:val="single"/>
        </w:rPr>
        <w:t>СТАТЬЯ 64.</w:t>
      </w:r>
      <w:r w:rsidR="009929C8">
        <w:t xml:space="preserve"> </w:t>
      </w:r>
      <w:r w:rsidR="009929C8" w:rsidRPr="009929C8">
        <w:rPr>
          <w:i/>
        </w:rPr>
        <w:t>Права и обязанности родителей по защите прав и интересов детей.</w:t>
      </w:r>
    </w:p>
    <w:p w:rsidR="00111CAB" w:rsidRDefault="00111CAB" w:rsidP="002723EE">
      <w:pPr>
        <w:pStyle w:val="a3"/>
        <w:numPr>
          <w:ilvl w:val="0"/>
          <w:numId w:val="16"/>
        </w:numPr>
        <w:spacing w:after="0"/>
        <w:jc w:val="both"/>
      </w:pPr>
      <w:r>
        <w:t>Защита прав и интересов детей возлагается на их родителей.</w:t>
      </w:r>
    </w:p>
    <w:p w:rsidR="007C5C36" w:rsidRDefault="007C5C36" w:rsidP="002723EE">
      <w:pPr>
        <w:spacing w:after="0"/>
        <w:jc w:val="both"/>
      </w:pPr>
    </w:p>
    <w:p w:rsidR="00111CAB" w:rsidRDefault="00111CAB" w:rsidP="002723EE">
      <w:pPr>
        <w:spacing w:after="0"/>
        <w:jc w:val="both"/>
      </w:pPr>
      <w:r>
        <w:t>Родители являются законными представителями своих детей и вступают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7C5C36" w:rsidRDefault="007C5C36" w:rsidP="002723EE">
      <w:pPr>
        <w:pStyle w:val="a3"/>
        <w:spacing w:after="0"/>
        <w:jc w:val="both"/>
      </w:pPr>
    </w:p>
    <w:p w:rsidR="00111CAB" w:rsidRDefault="00111CAB" w:rsidP="002723EE">
      <w:pPr>
        <w:pStyle w:val="a3"/>
        <w:numPr>
          <w:ilvl w:val="0"/>
          <w:numId w:val="16"/>
        </w:numPr>
        <w:spacing w:after="0"/>
        <w:jc w:val="both"/>
      </w:pPr>
      <w: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360573" w:rsidRDefault="00360573" w:rsidP="002723EE">
      <w:pPr>
        <w:pStyle w:val="a3"/>
        <w:spacing w:after="0"/>
        <w:ind w:left="0"/>
        <w:jc w:val="both"/>
      </w:pPr>
    </w:p>
    <w:p w:rsidR="007514F8" w:rsidRDefault="007514F8" w:rsidP="002723EE">
      <w:pPr>
        <w:pStyle w:val="a3"/>
        <w:spacing w:after="0"/>
        <w:ind w:left="0"/>
        <w:jc w:val="both"/>
        <w:rPr>
          <w:i/>
        </w:rPr>
      </w:pPr>
      <w:r w:rsidRPr="006B04C7">
        <w:rPr>
          <w:u w:val="single"/>
        </w:rPr>
        <w:t>СТАТЬЯ 65.</w:t>
      </w:r>
      <w:r>
        <w:t xml:space="preserve"> </w:t>
      </w:r>
      <w:r>
        <w:rPr>
          <w:i/>
        </w:rPr>
        <w:t>Осуществление родительских прав.</w:t>
      </w:r>
    </w:p>
    <w:p w:rsidR="007514F8" w:rsidRDefault="007514F8" w:rsidP="002723EE">
      <w:pPr>
        <w:pStyle w:val="a3"/>
        <w:jc w:val="both"/>
      </w:pPr>
    </w:p>
    <w:p w:rsidR="007514F8" w:rsidRDefault="007514F8" w:rsidP="002723EE">
      <w:pPr>
        <w:pStyle w:val="a3"/>
        <w:numPr>
          <w:ilvl w:val="0"/>
          <w:numId w:val="11"/>
        </w:numPr>
        <w:jc w:val="both"/>
      </w:pPr>
      <w: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7514F8" w:rsidRDefault="007514F8" w:rsidP="002723EE">
      <w:pPr>
        <w:pStyle w:val="a3"/>
        <w:jc w:val="both"/>
      </w:pPr>
    </w:p>
    <w:p w:rsidR="007514F8" w:rsidRDefault="007514F8" w:rsidP="002723EE">
      <w:pPr>
        <w:pStyle w:val="a3"/>
        <w:ind w:left="0"/>
        <w:jc w:val="both"/>
        <w:rPr>
          <w:i/>
        </w:rPr>
      </w:pPr>
      <w:r w:rsidRPr="006B04C7">
        <w:rPr>
          <w:u w:val="single"/>
        </w:rPr>
        <w:t>СТАТЬЯ 66.</w:t>
      </w:r>
      <w:r>
        <w:t xml:space="preserve"> </w:t>
      </w:r>
      <w:r>
        <w:rPr>
          <w:i/>
        </w:rPr>
        <w:t>Осуществление родительских прав родителем, проживающим отдельно от ребенка.</w:t>
      </w:r>
    </w:p>
    <w:p w:rsidR="007514F8" w:rsidRDefault="007514F8" w:rsidP="002723EE">
      <w:pPr>
        <w:pStyle w:val="a3"/>
        <w:jc w:val="both"/>
      </w:pPr>
    </w:p>
    <w:p w:rsidR="007514F8" w:rsidRPr="007514F8" w:rsidRDefault="007514F8" w:rsidP="002723EE">
      <w:pPr>
        <w:pStyle w:val="a3"/>
        <w:numPr>
          <w:ilvl w:val="0"/>
          <w:numId w:val="12"/>
        </w:numPr>
        <w:jc w:val="both"/>
        <w:rPr>
          <w:i/>
        </w:rPr>
      </w:pPr>
      <w:r>
        <w:t>Родитель, проживающий отдельно от ребенка, имеет право на общение с ребенком, участие в его воспитании и решении вопросов получения ребенком образования.</w:t>
      </w:r>
    </w:p>
    <w:p w:rsidR="007514F8" w:rsidRDefault="007514F8" w:rsidP="002723EE">
      <w:pPr>
        <w:pStyle w:val="a3"/>
        <w:jc w:val="both"/>
      </w:pPr>
      <w: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7C5C36" w:rsidRDefault="007C5C36" w:rsidP="002723EE">
      <w:pPr>
        <w:pStyle w:val="a3"/>
        <w:ind w:left="993" w:hanging="284"/>
        <w:jc w:val="both"/>
      </w:pPr>
    </w:p>
    <w:p w:rsidR="007514F8" w:rsidRDefault="00A52CB4" w:rsidP="002723EE">
      <w:pPr>
        <w:pStyle w:val="a3"/>
        <w:ind w:left="993" w:hanging="284"/>
        <w:jc w:val="both"/>
      </w:pPr>
      <w:r>
        <w:t xml:space="preserve">4. </w:t>
      </w:r>
      <w:r w:rsidR="007514F8">
        <w:t xml:space="preserve">Родитель, проживающий отдельно от ребенка, имеет право на </w:t>
      </w:r>
      <w:r>
        <w:t xml:space="preserve"> </w:t>
      </w:r>
      <w:r w:rsidR="007514F8">
        <w:t>получение информации о своем ребенке из воспитательны</w:t>
      </w:r>
      <w:r>
        <w:t xml:space="preserve">х, лечебных </w:t>
      </w:r>
      <w:r w:rsidR="007514F8">
        <w:t>учреждений</w:t>
      </w:r>
      <w:r>
        <w:t>, учреждений социальной защиты населения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7C5C36" w:rsidRDefault="007C5C36" w:rsidP="002723EE">
      <w:pPr>
        <w:pStyle w:val="a3"/>
        <w:ind w:left="993" w:hanging="284"/>
        <w:jc w:val="both"/>
      </w:pPr>
    </w:p>
    <w:p w:rsidR="007C5C36" w:rsidRDefault="007C5C36" w:rsidP="002723EE">
      <w:pPr>
        <w:pStyle w:val="a3"/>
        <w:ind w:left="0"/>
        <w:jc w:val="both"/>
        <w:rPr>
          <w:i/>
        </w:rPr>
      </w:pPr>
      <w:r w:rsidRPr="006B04C7">
        <w:rPr>
          <w:u w:val="single"/>
        </w:rPr>
        <w:t>СТАТЬЯ 67.</w:t>
      </w:r>
      <w:r>
        <w:t xml:space="preserve"> </w:t>
      </w:r>
      <w:r>
        <w:rPr>
          <w:i/>
        </w:rPr>
        <w:t>Право ребенка на общение с ребенком дедушки, бабушки, братьев, сестер и других родственников.</w:t>
      </w:r>
    </w:p>
    <w:p w:rsidR="007C5C36" w:rsidRDefault="007C5C36" w:rsidP="002723EE">
      <w:pPr>
        <w:pStyle w:val="a3"/>
        <w:ind w:left="993" w:hanging="284"/>
        <w:jc w:val="both"/>
      </w:pPr>
    </w:p>
    <w:p w:rsidR="007C5C36" w:rsidRDefault="007C5C36" w:rsidP="002723EE">
      <w:pPr>
        <w:pStyle w:val="a3"/>
        <w:numPr>
          <w:ilvl w:val="0"/>
          <w:numId w:val="13"/>
        </w:numPr>
        <w:jc w:val="both"/>
      </w:pPr>
      <w:r>
        <w:t>Дедушка, бабушка, братья, сестры и другие родственники имеют право на общение с ребенком.</w:t>
      </w:r>
    </w:p>
    <w:p w:rsidR="007C5C36" w:rsidRDefault="007C5C36" w:rsidP="002723EE">
      <w:pPr>
        <w:pStyle w:val="a3"/>
        <w:numPr>
          <w:ilvl w:val="0"/>
          <w:numId w:val="13"/>
        </w:numPr>
        <w:jc w:val="both"/>
      </w:pPr>
      <w:r>
        <w:t>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</w:t>
      </w:r>
    </w:p>
    <w:p w:rsidR="007C5C36" w:rsidRDefault="007C5C36" w:rsidP="002723EE">
      <w:pPr>
        <w:pStyle w:val="a3"/>
        <w:numPr>
          <w:ilvl w:val="0"/>
          <w:numId w:val="13"/>
        </w:numPr>
        <w:jc w:val="both"/>
      </w:pPr>
      <w:r>
        <w:t>Если родители (один из них) не подчиняются решению органа опеки и попечительства, близкие родственники ребенка или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</w:t>
      </w:r>
    </w:p>
    <w:p w:rsidR="00367F17" w:rsidRDefault="00367F17" w:rsidP="002723EE">
      <w:pPr>
        <w:pStyle w:val="a3"/>
        <w:jc w:val="both"/>
      </w:pPr>
    </w:p>
    <w:p w:rsidR="00367F17" w:rsidRDefault="00367F17" w:rsidP="002723EE">
      <w:pPr>
        <w:pStyle w:val="a3"/>
        <w:ind w:left="0"/>
        <w:jc w:val="both"/>
        <w:rPr>
          <w:i/>
        </w:rPr>
      </w:pPr>
      <w:r w:rsidRPr="006B04C7">
        <w:rPr>
          <w:u w:val="single"/>
        </w:rPr>
        <w:t>СТАТЬЯ 69.</w:t>
      </w:r>
      <w:r>
        <w:t xml:space="preserve"> </w:t>
      </w:r>
      <w:r>
        <w:rPr>
          <w:i/>
        </w:rPr>
        <w:t>Лишение родительских прав.</w:t>
      </w:r>
    </w:p>
    <w:p w:rsidR="00367F17" w:rsidRDefault="00367F17" w:rsidP="002723EE">
      <w:pPr>
        <w:pStyle w:val="a3"/>
        <w:jc w:val="both"/>
      </w:pPr>
    </w:p>
    <w:p w:rsidR="00367F17" w:rsidRDefault="00367F17" w:rsidP="002723EE">
      <w:pPr>
        <w:pStyle w:val="a3"/>
        <w:jc w:val="both"/>
      </w:pPr>
      <w:r>
        <w:t>Родители (один из них) могут быть лишены родительских прав, если они:</w:t>
      </w:r>
    </w:p>
    <w:p w:rsidR="00367F17" w:rsidRPr="00367F17" w:rsidRDefault="00367F17" w:rsidP="002723EE">
      <w:pPr>
        <w:pStyle w:val="a3"/>
        <w:numPr>
          <w:ilvl w:val="0"/>
          <w:numId w:val="14"/>
        </w:numPr>
        <w:jc w:val="both"/>
        <w:rPr>
          <w:i/>
        </w:rPr>
      </w:pPr>
      <w:r>
        <w:t>уклоняются от выполнения обязанностей родителей, в том числе при злостном уклонении от уплаты алиментов;</w:t>
      </w:r>
    </w:p>
    <w:p w:rsidR="00367F17" w:rsidRPr="00AF2EA9" w:rsidRDefault="00367F17" w:rsidP="002723EE">
      <w:pPr>
        <w:pStyle w:val="a3"/>
        <w:numPr>
          <w:ilvl w:val="0"/>
          <w:numId w:val="14"/>
        </w:numPr>
        <w:jc w:val="both"/>
        <w:rPr>
          <w:i/>
        </w:rPr>
      </w:pPr>
      <w:r>
        <w:lastRenderedPageBreak/>
        <w:t>отказываются без уважительных причин взять своего ребенка из родильного дома (отделения) либо из иного лечебного, воспитательного учреждения, уч</w:t>
      </w:r>
      <w:r w:rsidR="00AF2EA9">
        <w:t>реждения социальной защиты населения или из аналогичных организаций;</w:t>
      </w:r>
    </w:p>
    <w:p w:rsidR="00AF2EA9" w:rsidRPr="00AF2EA9" w:rsidRDefault="00AF2EA9" w:rsidP="002723EE">
      <w:pPr>
        <w:pStyle w:val="a3"/>
        <w:numPr>
          <w:ilvl w:val="0"/>
          <w:numId w:val="14"/>
        </w:numPr>
        <w:jc w:val="both"/>
        <w:rPr>
          <w:i/>
        </w:rPr>
      </w:pPr>
      <w:r>
        <w:t>злоупотребляют своими родительскими правами;</w:t>
      </w:r>
    </w:p>
    <w:p w:rsidR="00AF2EA9" w:rsidRPr="00AF2EA9" w:rsidRDefault="00AF2EA9" w:rsidP="002723EE">
      <w:pPr>
        <w:pStyle w:val="a3"/>
        <w:numPr>
          <w:ilvl w:val="0"/>
          <w:numId w:val="14"/>
        </w:numPr>
        <w:jc w:val="both"/>
        <w:rPr>
          <w:i/>
        </w:rPr>
      </w:pPr>
      <w:r>
        <w:t>жестоко обращаются с детьми, в том числе осуществляют физическое и психическое насилие над ними, покушаются на их половую неприкосновенность;</w:t>
      </w:r>
    </w:p>
    <w:p w:rsidR="00AF2EA9" w:rsidRPr="00AF2EA9" w:rsidRDefault="00AF2EA9" w:rsidP="002723EE">
      <w:pPr>
        <w:pStyle w:val="a3"/>
        <w:numPr>
          <w:ilvl w:val="0"/>
          <w:numId w:val="14"/>
        </w:numPr>
        <w:jc w:val="both"/>
        <w:rPr>
          <w:i/>
        </w:rPr>
      </w:pPr>
      <w:r>
        <w:t>являются больными хроническим алкоголизмом или наркоманией;</w:t>
      </w:r>
    </w:p>
    <w:p w:rsidR="00AF2EA9" w:rsidRPr="00AF2EA9" w:rsidRDefault="00AF2EA9" w:rsidP="002723EE">
      <w:pPr>
        <w:pStyle w:val="a3"/>
        <w:numPr>
          <w:ilvl w:val="0"/>
          <w:numId w:val="14"/>
        </w:numPr>
        <w:jc w:val="both"/>
        <w:rPr>
          <w:i/>
        </w:rPr>
      </w:pPr>
      <w:r>
        <w:t>совершили умышленное преступление против жизни и здоровья своих детей либо против жизни или здоровья супруга.</w:t>
      </w:r>
    </w:p>
    <w:p w:rsidR="00AF2EA9" w:rsidRDefault="00AF2EA9" w:rsidP="002723EE">
      <w:pPr>
        <w:pStyle w:val="a3"/>
        <w:jc w:val="both"/>
      </w:pPr>
    </w:p>
    <w:p w:rsidR="00AF2EA9" w:rsidRDefault="00AF2EA9" w:rsidP="002723EE">
      <w:pPr>
        <w:pStyle w:val="a3"/>
        <w:ind w:left="0"/>
        <w:jc w:val="both"/>
        <w:rPr>
          <w:i/>
        </w:rPr>
      </w:pPr>
      <w:r>
        <w:t xml:space="preserve">СТАТЬЯ 70. </w:t>
      </w:r>
      <w:r w:rsidR="00B244CE">
        <w:rPr>
          <w:i/>
        </w:rPr>
        <w:t>Порядок лишения родительских прав.</w:t>
      </w:r>
    </w:p>
    <w:p w:rsidR="00B244CE" w:rsidRDefault="00B244CE" w:rsidP="002723EE">
      <w:pPr>
        <w:pStyle w:val="a3"/>
        <w:jc w:val="both"/>
      </w:pPr>
    </w:p>
    <w:p w:rsidR="00B244CE" w:rsidRPr="00B244CE" w:rsidRDefault="00B244CE" w:rsidP="002723EE">
      <w:pPr>
        <w:pStyle w:val="a3"/>
        <w:numPr>
          <w:ilvl w:val="0"/>
          <w:numId w:val="15"/>
        </w:numPr>
        <w:jc w:val="both"/>
        <w:rPr>
          <w:i/>
        </w:rPr>
      </w:pPr>
      <w:r>
        <w:t>Лишение родительских прав производится в судебном порядке.</w:t>
      </w:r>
    </w:p>
    <w:p w:rsidR="00B244CE" w:rsidRDefault="00B244CE" w:rsidP="002723EE">
      <w:pPr>
        <w:pStyle w:val="a3"/>
        <w:ind w:left="0"/>
        <w:jc w:val="both"/>
      </w:pPr>
    </w:p>
    <w:p w:rsidR="00B244CE" w:rsidRDefault="00B244CE" w:rsidP="002723EE">
      <w:pPr>
        <w:pStyle w:val="a3"/>
        <w:ind w:left="0"/>
        <w:jc w:val="both"/>
      </w:pPr>
      <w:proofErr w:type="gramStart"/>
      <w:r>
        <w:t>Дела о лишении родительских прав рассматриваются по заявлению одного из родителей или лиц, их заменяющих, заявлению прокурора, а так же по заявлениям органов или организаций, на которые возложены обязанности по охране прав несовершеннолетних детей (органов опеки и попечительства, комиссий по делам несовершеннолетних, организаций для детей-сирот и детей, оставшихся без попечения родителей, и других).</w:t>
      </w:r>
      <w:proofErr w:type="gramEnd"/>
    </w:p>
    <w:p w:rsidR="00B244CE" w:rsidRPr="00B244CE" w:rsidRDefault="00B244CE" w:rsidP="002723EE">
      <w:pPr>
        <w:pStyle w:val="a3"/>
        <w:numPr>
          <w:ilvl w:val="0"/>
          <w:numId w:val="15"/>
        </w:numPr>
        <w:jc w:val="both"/>
        <w:rPr>
          <w:i/>
        </w:rPr>
      </w:pPr>
      <w:r>
        <w:t>Дела о лишении родительских прав рассматриваются с участием прокурора и органа опеки и попечительства.</w:t>
      </w:r>
    </w:p>
    <w:p w:rsidR="00B244CE" w:rsidRDefault="00B244CE" w:rsidP="002723EE">
      <w:pPr>
        <w:pStyle w:val="a3"/>
        <w:numPr>
          <w:ilvl w:val="0"/>
          <w:numId w:val="15"/>
        </w:numPr>
        <w:jc w:val="both"/>
        <w:rPr>
          <w:i/>
        </w:rPr>
      </w:pPr>
      <w:r>
        <w:t>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</w:p>
    <w:p w:rsidR="001E30A3" w:rsidRDefault="001E30A3" w:rsidP="002723EE">
      <w:pPr>
        <w:pStyle w:val="a3"/>
        <w:jc w:val="both"/>
        <w:rPr>
          <w:i/>
        </w:rPr>
      </w:pPr>
    </w:p>
    <w:p w:rsidR="001E30A3" w:rsidRDefault="001E30A3" w:rsidP="002723EE">
      <w:pPr>
        <w:pStyle w:val="a3"/>
        <w:ind w:left="0"/>
        <w:jc w:val="both"/>
        <w:rPr>
          <w:i/>
        </w:rPr>
      </w:pPr>
      <w:r>
        <w:t xml:space="preserve">СТАТЬЯ 71. </w:t>
      </w:r>
      <w:r>
        <w:rPr>
          <w:i/>
        </w:rPr>
        <w:t>Последствия лишения родительских прав.</w:t>
      </w:r>
    </w:p>
    <w:p w:rsidR="001E30A3" w:rsidRDefault="001E30A3" w:rsidP="002723EE">
      <w:pPr>
        <w:pStyle w:val="a3"/>
        <w:ind w:left="0"/>
        <w:jc w:val="both"/>
      </w:pPr>
    </w:p>
    <w:p w:rsidR="001E30A3" w:rsidRDefault="001E30A3" w:rsidP="002723EE">
      <w:pPr>
        <w:pStyle w:val="a3"/>
        <w:numPr>
          <w:ilvl w:val="0"/>
          <w:numId w:val="18"/>
        </w:numPr>
        <w:jc w:val="both"/>
      </w:pPr>
      <w:r>
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содержания, а так же право на льготы и государственные пособия, установленные для граждан, имеющих детей.</w:t>
      </w:r>
    </w:p>
    <w:p w:rsidR="001E30A3" w:rsidRDefault="001E30A3" w:rsidP="002723EE">
      <w:pPr>
        <w:pStyle w:val="a3"/>
        <w:numPr>
          <w:ilvl w:val="0"/>
          <w:numId w:val="18"/>
        </w:numPr>
        <w:jc w:val="both"/>
      </w:pPr>
      <w:r>
        <w:t>Лишение родительских прав не освобождает родителей от обязанности содержать своего ребенка.</w:t>
      </w:r>
    </w:p>
    <w:p w:rsidR="001E30A3" w:rsidRDefault="001E30A3" w:rsidP="002723EE">
      <w:pPr>
        <w:pStyle w:val="a3"/>
        <w:numPr>
          <w:ilvl w:val="0"/>
          <w:numId w:val="18"/>
        </w:numPr>
        <w:jc w:val="both"/>
      </w:pPr>
      <w:r>
        <w:t xml:space="preserve">Вопрос о дальнейшем совместном проживании ребенка и родителей (одного из них), лишенных родительских прав, решается судом в </w:t>
      </w:r>
      <w:proofErr w:type="gramStart"/>
      <w:r>
        <w:t>порядке</w:t>
      </w:r>
      <w:proofErr w:type="gramEnd"/>
      <w:r>
        <w:t xml:space="preserve"> установленном жилищным законодательствам.</w:t>
      </w:r>
    </w:p>
    <w:p w:rsidR="0030547B" w:rsidRDefault="0030547B" w:rsidP="002723EE">
      <w:pPr>
        <w:pStyle w:val="a3"/>
        <w:numPr>
          <w:ilvl w:val="0"/>
          <w:numId w:val="18"/>
        </w:numPr>
        <w:jc w:val="both"/>
      </w:pPr>
      <w:r>
        <w:lastRenderedPageBreak/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 же сохраняет имущественные права</w:t>
      </w:r>
      <w:r w:rsidR="002723EE">
        <w:t>, основанные на факте родства с родителями и другими родственниками, в том числе на получение наследства.</w:t>
      </w:r>
    </w:p>
    <w:p w:rsidR="002723EE" w:rsidRDefault="002723EE" w:rsidP="002723EE">
      <w:pPr>
        <w:pStyle w:val="a3"/>
        <w:numPr>
          <w:ilvl w:val="0"/>
          <w:numId w:val="18"/>
        </w:numPr>
        <w:jc w:val="both"/>
      </w:pPr>
      <w:r>
        <w:t>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</w:t>
      </w:r>
    </w:p>
    <w:p w:rsidR="002723EE" w:rsidRDefault="002723EE" w:rsidP="002723EE">
      <w:pPr>
        <w:pStyle w:val="a3"/>
        <w:numPr>
          <w:ilvl w:val="0"/>
          <w:numId w:val="18"/>
        </w:numPr>
        <w:jc w:val="both"/>
      </w:pPr>
      <w:r>
        <w:t>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(одного из них) родительских прав.</w:t>
      </w:r>
    </w:p>
    <w:p w:rsidR="002723EE" w:rsidRDefault="002723EE" w:rsidP="002723EE">
      <w:pPr>
        <w:pStyle w:val="a3"/>
        <w:jc w:val="both"/>
      </w:pPr>
    </w:p>
    <w:p w:rsidR="002723EE" w:rsidRPr="004E2789" w:rsidRDefault="002723EE" w:rsidP="002723EE">
      <w:pPr>
        <w:pStyle w:val="a3"/>
        <w:jc w:val="both"/>
        <w:rPr>
          <w:i/>
        </w:rPr>
      </w:pPr>
      <w:r>
        <w:t xml:space="preserve">СТАТЬЯ 72. </w:t>
      </w:r>
      <w:r w:rsidR="004E2789">
        <w:rPr>
          <w:i/>
        </w:rPr>
        <w:t>Восстановление в родительских правах.</w:t>
      </w:r>
    </w:p>
    <w:p w:rsidR="002723EE" w:rsidRDefault="002723EE" w:rsidP="002723EE">
      <w:pPr>
        <w:pStyle w:val="a3"/>
        <w:numPr>
          <w:ilvl w:val="0"/>
          <w:numId w:val="19"/>
        </w:numPr>
        <w:jc w:val="both"/>
      </w:pPr>
      <w:proofErr w:type="gramStart"/>
      <w:r w:rsidRPr="004E2789">
        <w:t>Родители (один из них могут быть восстановлены в родительских правах в случаях, если они изменили поведение, образ жизни и (или) отношение к воспитанию ребенка.</w:t>
      </w:r>
      <w:proofErr w:type="gramEnd"/>
    </w:p>
    <w:p w:rsidR="004E2789" w:rsidRDefault="004E2789" w:rsidP="004E2789">
      <w:pPr>
        <w:pStyle w:val="a3"/>
        <w:numPr>
          <w:ilvl w:val="0"/>
          <w:numId w:val="15"/>
        </w:numPr>
        <w:jc w:val="both"/>
      </w:pPr>
      <w:r>
        <w:t>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:rsidR="004E2789" w:rsidRDefault="004E2789" w:rsidP="004E2789">
      <w:pPr>
        <w:pStyle w:val="a3"/>
        <w:jc w:val="both"/>
      </w:pPr>
      <w:r>
        <w:t>Восстановление в родительских правах в отношении ребенка, ДОСТИГШЕГО ВОЗРАСТА ДЕСЯТИ ЛЕТ, возможно только с его согласия.</w:t>
      </w:r>
    </w:p>
    <w:p w:rsidR="004E2789" w:rsidRDefault="004E2789" w:rsidP="004E2789">
      <w:pPr>
        <w:pStyle w:val="a3"/>
        <w:jc w:val="both"/>
      </w:pPr>
    </w:p>
    <w:p w:rsidR="004E2789" w:rsidRDefault="004E2789" w:rsidP="004E2789">
      <w:pPr>
        <w:pStyle w:val="a3"/>
        <w:jc w:val="both"/>
        <w:rPr>
          <w:i/>
        </w:rPr>
      </w:pPr>
      <w:r>
        <w:t xml:space="preserve">СТАТЬЯ 123. </w:t>
      </w:r>
      <w:r>
        <w:rPr>
          <w:i/>
        </w:rPr>
        <w:t>Устройство детей, оставшихся без попечения родителей.</w:t>
      </w:r>
    </w:p>
    <w:p w:rsidR="00760410" w:rsidRDefault="004E2789" w:rsidP="00760410">
      <w:pPr>
        <w:pStyle w:val="a3"/>
        <w:numPr>
          <w:ilvl w:val="0"/>
          <w:numId w:val="21"/>
        </w:numPr>
        <w:jc w:val="both"/>
      </w:pPr>
      <w:r>
        <w:t>Дети, оставшиеся</w:t>
      </w:r>
      <w:r w:rsidR="00760410">
        <w:t xml:space="preserve"> без попечения родителей, подлежат передаче в семью на воспитание (усыновлени</w:t>
      </w:r>
      <w:proofErr w:type="gramStart"/>
      <w:r w:rsidR="00760410">
        <w:t>е(</w:t>
      </w:r>
      <w:proofErr w:type="gramEnd"/>
      <w:r w:rsidR="00760410">
        <w:t>удочерение), под опеку или попечительство, в приемную семью либо в случаях, предусмотренных законами субъектов РФ, в патронатную семью), а при отсутствии такой возможности в организации для детей-сирот и детей, оставшихся без попечения родителей, всех типов.</w:t>
      </w:r>
    </w:p>
    <w:p w:rsidR="00760410" w:rsidRDefault="00760410" w:rsidP="00760410">
      <w:pPr>
        <w:pStyle w:val="a3"/>
        <w:jc w:val="both"/>
      </w:pPr>
    </w:p>
    <w:p w:rsidR="004E2789" w:rsidRDefault="00760410" w:rsidP="00760410">
      <w:pPr>
        <w:pStyle w:val="a3"/>
        <w:jc w:val="both"/>
        <w:rPr>
          <w:i/>
        </w:rPr>
      </w:pPr>
      <w:r>
        <w:t>СТАТЬЯ 145.</w:t>
      </w:r>
      <w:r w:rsidR="004E2789" w:rsidRPr="00760410">
        <w:rPr>
          <w:i/>
        </w:rPr>
        <w:t xml:space="preserve"> </w:t>
      </w:r>
      <w:r>
        <w:rPr>
          <w:i/>
        </w:rPr>
        <w:t>Установление опеки или попечительства над детьми, оставшимися без попечения родителей.</w:t>
      </w:r>
    </w:p>
    <w:p w:rsidR="00760410" w:rsidRDefault="00760410" w:rsidP="00760410">
      <w:pPr>
        <w:pStyle w:val="a3"/>
        <w:numPr>
          <w:ilvl w:val="0"/>
          <w:numId w:val="22"/>
        </w:numPr>
        <w:jc w:val="both"/>
      </w:pPr>
      <w:r>
        <w:t>Опека или попечительство устанавливаются над детьми, оставшимися без попечения родителей, в целях их содержания, воспитания и образования, а также для защиты их прав и интересов.</w:t>
      </w:r>
    </w:p>
    <w:p w:rsidR="00760410" w:rsidRDefault="00760410" w:rsidP="00760410">
      <w:pPr>
        <w:pStyle w:val="a3"/>
        <w:numPr>
          <w:ilvl w:val="0"/>
          <w:numId w:val="22"/>
        </w:numPr>
        <w:jc w:val="both"/>
      </w:pPr>
      <w:r>
        <w:lastRenderedPageBreak/>
        <w:t>Опека устанавливается над детьми, не достигшими возраста четырнадцати лет.</w:t>
      </w:r>
    </w:p>
    <w:p w:rsidR="00760410" w:rsidRDefault="00760410" w:rsidP="00760410">
      <w:pPr>
        <w:pStyle w:val="a3"/>
        <w:jc w:val="both"/>
      </w:pPr>
      <w:r>
        <w:t>Попечительство устанавливается над детьми в возрасте от четырнадцати до восемнадцати лет.</w:t>
      </w:r>
    </w:p>
    <w:p w:rsidR="00760410" w:rsidRDefault="00760410" w:rsidP="00760410">
      <w:pPr>
        <w:pStyle w:val="a3"/>
        <w:ind w:left="1080" w:hanging="371"/>
        <w:jc w:val="both"/>
      </w:pPr>
      <w:r>
        <w:t xml:space="preserve">4. </w:t>
      </w:r>
      <w:r w:rsidR="00342644">
        <w:t xml:space="preserve"> </w:t>
      </w:r>
      <w:r>
        <w:t>Устройство ребенка под опеку или попечительство осуществляется с учетом его мнения. Назначение опекуна ребенку, ДОСТИГШЕМУ ВОЗРАСТА ДЕСЯТИ ЛЕТ, осуществляется с его согласия.</w:t>
      </w:r>
    </w:p>
    <w:p w:rsidR="00342644" w:rsidRDefault="00342644" w:rsidP="00342644">
      <w:pPr>
        <w:pStyle w:val="a3"/>
        <w:ind w:left="993" w:hanging="284"/>
        <w:jc w:val="both"/>
      </w:pPr>
      <w:r>
        <w:t>5. Передача братьев и сестер под опеку и попечительство разным лицам не допускается, за исключением случаев, если такая передача отвечает интересам детей.</w:t>
      </w:r>
    </w:p>
    <w:p w:rsidR="00342644" w:rsidRDefault="00342644" w:rsidP="00342644">
      <w:pPr>
        <w:pStyle w:val="a3"/>
        <w:ind w:left="993" w:hanging="284"/>
        <w:jc w:val="both"/>
      </w:pPr>
    </w:p>
    <w:p w:rsidR="00342644" w:rsidRDefault="00342644" w:rsidP="00342644">
      <w:pPr>
        <w:pStyle w:val="a3"/>
        <w:ind w:left="993" w:hanging="284"/>
        <w:jc w:val="both"/>
        <w:rPr>
          <w:i/>
        </w:rPr>
      </w:pPr>
      <w:r>
        <w:t xml:space="preserve">СТАТЬЯ 146. </w:t>
      </w:r>
      <w:r>
        <w:rPr>
          <w:i/>
        </w:rPr>
        <w:t>Опекуны (попечители) детей.</w:t>
      </w:r>
    </w:p>
    <w:p w:rsidR="00342644" w:rsidRPr="00342644" w:rsidRDefault="00342644" w:rsidP="00342644">
      <w:pPr>
        <w:pStyle w:val="a3"/>
        <w:numPr>
          <w:ilvl w:val="0"/>
          <w:numId w:val="23"/>
        </w:numPr>
        <w:jc w:val="both"/>
        <w:rPr>
          <w:i/>
        </w:rPr>
      </w:pPr>
      <w:r>
        <w:t>Опекунами (попечителями) детей могут назначаться только совершеннолетние дееспособные лица. Не могут быть назначены опекунами (попечителями) лица, лишенные родительских прав.</w:t>
      </w:r>
    </w:p>
    <w:p w:rsidR="00342644" w:rsidRPr="00342644" w:rsidRDefault="00342644" w:rsidP="00342644">
      <w:pPr>
        <w:pStyle w:val="a3"/>
        <w:numPr>
          <w:ilvl w:val="0"/>
          <w:numId w:val="23"/>
        </w:numPr>
        <w:jc w:val="both"/>
        <w:rPr>
          <w:i/>
        </w:rPr>
      </w:pPr>
      <w:r>
        <w:t>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342644" w:rsidRPr="004B5DBC" w:rsidRDefault="00342644" w:rsidP="00342644">
      <w:pPr>
        <w:pStyle w:val="a3"/>
        <w:numPr>
          <w:ilvl w:val="0"/>
          <w:numId w:val="23"/>
        </w:numPr>
        <w:jc w:val="both"/>
        <w:rPr>
          <w:i/>
        </w:rPr>
      </w:pPr>
      <w:r>
        <w:t xml:space="preserve">Не назначаются  опекунами (попечителями) лица, больные хроническим алкоголизмом или наркоманией, лица, ограниченные в родительских правах, бывшие усыновители, если усыновление отменено по их вине, а так же лица, которые по состоянию здоровья не могут </w:t>
      </w:r>
      <w:proofErr w:type="gramStart"/>
      <w:r>
        <w:t>осуществлять обязанности</w:t>
      </w:r>
      <w:proofErr w:type="gramEnd"/>
      <w:r>
        <w:t xml:space="preserve"> по воспитанию ребенка.</w:t>
      </w:r>
    </w:p>
    <w:p w:rsidR="004B5DBC" w:rsidRDefault="004B5DBC" w:rsidP="004B5DBC">
      <w:pPr>
        <w:pStyle w:val="a3"/>
        <w:jc w:val="both"/>
      </w:pPr>
    </w:p>
    <w:p w:rsidR="004B5DBC" w:rsidRDefault="004B5DBC" w:rsidP="004B5DBC">
      <w:pPr>
        <w:pStyle w:val="a3"/>
        <w:jc w:val="both"/>
        <w:rPr>
          <w:i/>
        </w:rPr>
      </w:pPr>
      <w:r>
        <w:t xml:space="preserve">СТАТЬЯ 148. </w:t>
      </w:r>
      <w:r>
        <w:rPr>
          <w:i/>
        </w:rPr>
        <w:t>Права детей, находящихся под опекой (попечительством).</w:t>
      </w:r>
    </w:p>
    <w:p w:rsidR="004B5DBC" w:rsidRDefault="004B5DBC" w:rsidP="004B5DBC">
      <w:pPr>
        <w:pStyle w:val="a3"/>
        <w:numPr>
          <w:ilvl w:val="0"/>
          <w:numId w:val="24"/>
        </w:numPr>
        <w:jc w:val="both"/>
      </w:pPr>
      <w:r w:rsidRPr="004B5DBC">
        <w:t>Дети, находящиеся под опекой</w:t>
      </w:r>
      <w:r>
        <w:t xml:space="preserve"> (попечительством), имеют право на:</w:t>
      </w:r>
    </w:p>
    <w:p w:rsidR="004B5DBC" w:rsidRDefault="004B5DBC" w:rsidP="004B5DBC">
      <w:pPr>
        <w:pStyle w:val="a3"/>
        <w:numPr>
          <w:ilvl w:val="0"/>
          <w:numId w:val="25"/>
        </w:numPr>
        <w:jc w:val="both"/>
      </w:pPr>
      <w:r>
        <w:t>воспитание в семье опекуна (попечителя), заботу со стороны опекуна (попечителя), совместное с ним проживание;</w:t>
      </w:r>
    </w:p>
    <w:p w:rsidR="004B5DBC" w:rsidRDefault="004B5DBC" w:rsidP="004B5DBC">
      <w:pPr>
        <w:pStyle w:val="a3"/>
        <w:numPr>
          <w:ilvl w:val="0"/>
          <w:numId w:val="25"/>
        </w:numPr>
        <w:jc w:val="both"/>
      </w:pPr>
      <w:r>
        <w:t>обеспечение им условий для содержания, воспитания, образования, всестороннего развития и уважение их человеческого достоинства.</w:t>
      </w:r>
    </w:p>
    <w:p w:rsidR="004B5DBC" w:rsidRDefault="004B5DBC" w:rsidP="004B5DBC">
      <w:pPr>
        <w:pStyle w:val="a3"/>
        <w:numPr>
          <w:ilvl w:val="0"/>
          <w:numId w:val="25"/>
        </w:numPr>
        <w:jc w:val="both"/>
      </w:pPr>
      <w:r>
        <w:t>причитающиеся им алименты, пенсии, пособия и другие социальные выплаты;</w:t>
      </w:r>
    </w:p>
    <w:p w:rsidR="004B5DBC" w:rsidRDefault="004B5DBC" w:rsidP="004B5DBC">
      <w:pPr>
        <w:pStyle w:val="a3"/>
        <w:numPr>
          <w:ilvl w:val="0"/>
          <w:numId w:val="25"/>
        </w:numPr>
        <w:jc w:val="both"/>
      </w:pPr>
      <w:r>
        <w:t xml:space="preserve">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</w:t>
      </w:r>
      <w:proofErr w:type="gramStart"/>
      <w:r>
        <w:t>с</w:t>
      </w:r>
      <w:proofErr w:type="gramEnd"/>
      <w:r>
        <w:t xml:space="preserve"> жилищным законодательствам;</w:t>
      </w:r>
    </w:p>
    <w:p w:rsidR="004B5DBC" w:rsidRDefault="004B5DBC" w:rsidP="004B5DBC">
      <w:pPr>
        <w:pStyle w:val="a3"/>
        <w:numPr>
          <w:ilvl w:val="0"/>
          <w:numId w:val="25"/>
        </w:numPr>
        <w:jc w:val="both"/>
      </w:pPr>
      <w:r>
        <w:lastRenderedPageBreak/>
        <w:t>защиту от злоупотреблений со стороны опекуна (попечителя) в соответствии со статьей 56 настоящего Кодекса.</w:t>
      </w:r>
    </w:p>
    <w:p w:rsidR="00144567" w:rsidRDefault="00144567" w:rsidP="00144567">
      <w:pPr>
        <w:pStyle w:val="a3"/>
        <w:jc w:val="both"/>
      </w:pPr>
      <w:r>
        <w:t>3. Дети, находящиеся под опекой или попечительством, имеют право на содержание, денежные средства на которое выплачиваются ежемесячно в порядке и в размере, которые установлены законами субъектов РФ.</w:t>
      </w:r>
    </w:p>
    <w:p w:rsidR="00144567" w:rsidRDefault="00144567" w:rsidP="00144567">
      <w:pPr>
        <w:pStyle w:val="a3"/>
        <w:jc w:val="both"/>
      </w:pPr>
    </w:p>
    <w:p w:rsidR="00144567" w:rsidRDefault="00144567" w:rsidP="00144567">
      <w:pPr>
        <w:pStyle w:val="a3"/>
        <w:jc w:val="both"/>
        <w:rPr>
          <w:i/>
        </w:rPr>
      </w:pPr>
      <w:r>
        <w:t xml:space="preserve">СТАТЬЯ 148.1. </w:t>
      </w:r>
      <w:r>
        <w:rPr>
          <w:i/>
        </w:rPr>
        <w:t>Права и обязанности опекуна или попечителя ребенка.</w:t>
      </w:r>
    </w:p>
    <w:p w:rsidR="00144567" w:rsidRDefault="00144567" w:rsidP="00144567">
      <w:pPr>
        <w:pStyle w:val="a3"/>
        <w:numPr>
          <w:ilvl w:val="0"/>
          <w:numId w:val="26"/>
        </w:numPr>
        <w:jc w:val="both"/>
      </w:pPr>
      <w:r>
        <w:t>Права и обязанности опекуна или попечителя ребенка возникают в соответствии с Федеральным законом «Об опеке и попечительстве».</w:t>
      </w:r>
    </w:p>
    <w:p w:rsidR="00144567" w:rsidRDefault="00144567" w:rsidP="00144567">
      <w:pPr>
        <w:pStyle w:val="a3"/>
        <w:numPr>
          <w:ilvl w:val="0"/>
          <w:numId w:val="26"/>
        </w:numPr>
        <w:jc w:val="both"/>
      </w:pPr>
      <w:r>
        <w:t>Если иное не установлено федеральным законом, родители ребенка или лица их заменяющие</w:t>
      </w:r>
      <w:r w:rsidR="00DF7F52">
        <w:t>,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попечителя.</w:t>
      </w:r>
    </w:p>
    <w:p w:rsidR="00DF7F52" w:rsidRDefault="00DF7F52" w:rsidP="00144567">
      <w:pPr>
        <w:pStyle w:val="a3"/>
        <w:numPr>
          <w:ilvl w:val="0"/>
          <w:numId w:val="26"/>
        </w:numPr>
        <w:jc w:val="both"/>
      </w:pPr>
      <w:r>
        <w:t>Любые действия (бездействия)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попечительства.</w:t>
      </w:r>
    </w:p>
    <w:p w:rsidR="00DF7F52" w:rsidRDefault="00DF7F52" w:rsidP="00144567">
      <w:pPr>
        <w:pStyle w:val="a3"/>
        <w:numPr>
          <w:ilvl w:val="0"/>
          <w:numId w:val="26"/>
        </w:numPr>
        <w:jc w:val="both"/>
      </w:pPr>
      <w:r>
        <w:t>Опекун или попечитель вправе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оснований, в том числе от родителей или других родственников либо усыновителей ребенка.</w:t>
      </w:r>
    </w:p>
    <w:p w:rsidR="00DF7F52" w:rsidRDefault="00DF7F52" w:rsidP="00144567">
      <w:pPr>
        <w:pStyle w:val="a3"/>
        <w:numPr>
          <w:ilvl w:val="0"/>
          <w:numId w:val="26"/>
        </w:numPr>
        <w:jc w:val="both"/>
      </w:pPr>
      <w:r>
        <w:t>Опекун или попечитель не вправе препятствовать общению ребенка с его родителями и другими родственниками, за исключением случаев, если такое общение не отвечает интересам ребенка.</w:t>
      </w:r>
    </w:p>
    <w:p w:rsidR="00DF7F52" w:rsidRDefault="00DF7F52" w:rsidP="00144567">
      <w:pPr>
        <w:pStyle w:val="a3"/>
        <w:numPr>
          <w:ilvl w:val="0"/>
          <w:numId w:val="26"/>
        </w:numPr>
        <w:jc w:val="both"/>
      </w:pPr>
      <w:r>
        <w:t>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</w:t>
      </w:r>
    </w:p>
    <w:p w:rsidR="004D4F94" w:rsidRDefault="004D4F94" w:rsidP="004D4F94">
      <w:pPr>
        <w:pStyle w:val="a3"/>
        <w:jc w:val="both"/>
      </w:pPr>
      <w:r>
        <w:t>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</w:t>
      </w:r>
      <w:r>
        <w:tab/>
        <w:t xml:space="preserve"> органа опеки и попечительства, а так же при соблюдении требований, предусмотренных пунктом 1 статьи 65 настоящего Кодекса.</w:t>
      </w:r>
    </w:p>
    <w:p w:rsidR="004D4F94" w:rsidRDefault="004D4F94" w:rsidP="004D4F94">
      <w:pPr>
        <w:pStyle w:val="a3"/>
        <w:jc w:val="both"/>
      </w:pPr>
      <w:r>
        <w:t>Опекун или попечитель имеют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образования.</w:t>
      </w:r>
    </w:p>
    <w:p w:rsidR="00342644" w:rsidRPr="00760410" w:rsidRDefault="00342644" w:rsidP="00342644">
      <w:pPr>
        <w:pStyle w:val="a3"/>
        <w:ind w:left="993" w:hanging="284"/>
        <w:jc w:val="both"/>
      </w:pPr>
    </w:p>
    <w:sectPr w:rsidR="00342644" w:rsidRPr="00760410" w:rsidSect="001E30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27"/>
    <w:multiLevelType w:val="hybridMultilevel"/>
    <w:tmpl w:val="AE0C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AAD"/>
    <w:multiLevelType w:val="hybridMultilevel"/>
    <w:tmpl w:val="6BD2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498"/>
    <w:multiLevelType w:val="hybridMultilevel"/>
    <w:tmpl w:val="E4DED0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AB07C2"/>
    <w:multiLevelType w:val="hybridMultilevel"/>
    <w:tmpl w:val="D03E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2E61"/>
    <w:multiLevelType w:val="hybridMultilevel"/>
    <w:tmpl w:val="D6BEDB22"/>
    <w:lvl w:ilvl="0" w:tplc="C1DCA23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0C22"/>
    <w:multiLevelType w:val="hybridMultilevel"/>
    <w:tmpl w:val="897C0584"/>
    <w:lvl w:ilvl="0" w:tplc="E878D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2B30AB"/>
    <w:multiLevelType w:val="hybridMultilevel"/>
    <w:tmpl w:val="7EFCF202"/>
    <w:lvl w:ilvl="0" w:tplc="A2E4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C6763"/>
    <w:multiLevelType w:val="hybridMultilevel"/>
    <w:tmpl w:val="8D38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0C7F"/>
    <w:multiLevelType w:val="hybridMultilevel"/>
    <w:tmpl w:val="BFE41350"/>
    <w:lvl w:ilvl="0" w:tplc="DD8E1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FBD1232"/>
    <w:multiLevelType w:val="hybridMultilevel"/>
    <w:tmpl w:val="E9761B30"/>
    <w:lvl w:ilvl="0" w:tplc="2374A54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CD083B"/>
    <w:multiLevelType w:val="hybridMultilevel"/>
    <w:tmpl w:val="6410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72425"/>
    <w:multiLevelType w:val="hybridMultilevel"/>
    <w:tmpl w:val="4DFE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C37A2"/>
    <w:multiLevelType w:val="hybridMultilevel"/>
    <w:tmpl w:val="8CB6C602"/>
    <w:lvl w:ilvl="0" w:tplc="1B88B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46507D"/>
    <w:multiLevelType w:val="hybridMultilevel"/>
    <w:tmpl w:val="21C4C9BC"/>
    <w:lvl w:ilvl="0" w:tplc="BEC8AD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2F32EB"/>
    <w:multiLevelType w:val="hybridMultilevel"/>
    <w:tmpl w:val="27400518"/>
    <w:lvl w:ilvl="0" w:tplc="6E5E9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A9060A7"/>
    <w:multiLevelType w:val="hybridMultilevel"/>
    <w:tmpl w:val="63203E8C"/>
    <w:lvl w:ilvl="0" w:tplc="5FA6D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0451C3"/>
    <w:multiLevelType w:val="hybridMultilevel"/>
    <w:tmpl w:val="2F2E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305CB"/>
    <w:multiLevelType w:val="hybridMultilevel"/>
    <w:tmpl w:val="5A1A249E"/>
    <w:lvl w:ilvl="0" w:tplc="6E60F5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826C8"/>
    <w:multiLevelType w:val="hybridMultilevel"/>
    <w:tmpl w:val="DC704522"/>
    <w:lvl w:ilvl="0" w:tplc="9E1AEB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01791C"/>
    <w:multiLevelType w:val="hybridMultilevel"/>
    <w:tmpl w:val="150E3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3D776D"/>
    <w:multiLevelType w:val="hybridMultilevel"/>
    <w:tmpl w:val="7F043290"/>
    <w:lvl w:ilvl="0" w:tplc="C5689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8F21DE"/>
    <w:multiLevelType w:val="hybridMultilevel"/>
    <w:tmpl w:val="AA54F906"/>
    <w:lvl w:ilvl="0" w:tplc="82EE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8463F2"/>
    <w:multiLevelType w:val="hybridMultilevel"/>
    <w:tmpl w:val="54D4DA7C"/>
    <w:lvl w:ilvl="0" w:tplc="4B66E19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594AE3"/>
    <w:multiLevelType w:val="hybridMultilevel"/>
    <w:tmpl w:val="14C2A47E"/>
    <w:lvl w:ilvl="0" w:tplc="ED1A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6258D8"/>
    <w:multiLevelType w:val="hybridMultilevel"/>
    <w:tmpl w:val="9834A68A"/>
    <w:lvl w:ilvl="0" w:tplc="F5624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2E5F63"/>
    <w:multiLevelType w:val="hybridMultilevel"/>
    <w:tmpl w:val="A91630F0"/>
    <w:lvl w:ilvl="0" w:tplc="E20220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7D64A6"/>
    <w:multiLevelType w:val="hybridMultilevel"/>
    <w:tmpl w:val="1FC4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18"/>
  </w:num>
  <w:num w:numId="9">
    <w:abstractNumId w:val="14"/>
  </w:num>
  <w:num w:numId="10">
    <w:abstractNumId w:val="8"/>
  </w:num>
  <w:num w:numId="11">
    <w:abstractNumId w:val="6"/>
  </w:num>
  <w:num w:numId="12">
    <w:abstractNumId w:val="22"/>
  </w:num>
  <w:num w:numId="13">
    <w:abstractNumId w:val="5"/>
  </w:num>
  <w:num w:numId="14">
    <w:abstractNumId w:val="19"/>
  </w:num>
  <w:num w:numId="15">
    <w:abstractNumId w:val="17"/>
  </w:num>
  <w:num w:numId="16">
    <w:abstractNumId w:val="1"/>
  </w:num>
  <w:num w:numId="17">
    <w:abstractNumId w:val="16"/>
  </w:num>
  <w:num w:numId="18">
    <w:abstractNumId w:val="20"/>
  </w:num>
  <w:num w:numId="19">
    <w:abstractNumId w:val="25"/>
  </w:num>
  <w:num w:numId="20">
    <w:abstractNumId w:val="23"/>
  </w:num>
  <w:num w:numId="21">
    <w:abstractNumId w:val="24"/>
  </w:num>
  <w:num w:numId="22">
    <w:abstractNumId w:val="15"/>
  </w:num>
  <w:num w:numId="23">
    <w:abstractNumId w:val="13"/>
  </w:num>
  <w:num w:numId="24">
    <w:abstractNumId w:val="9"/>
  </w:num>
  <w:num w:numId="25">
    <w:abstractNumId w:val="2"/>
  </w:num>
  <w:num w:numId="26">
    <w:abstractNumId w:val="1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7B"/>
    <w:rsid w:val="00111CAB"/>
    <w:rsid w:val="00144567"/>
    <w:rsid w:val="001E1266"/>
    <w:rsid w:val="001E30A3"/>
    <w:rsid w:val="002723EE"/>
    <w:rsid w:val="0030547B"/>
    <w:rsid w:val="00342644"/>
    <w:rsid w:val="00360573"/>
    <w:rsid w:val="00367F17"/>
    <w:rsid w:val="004B5DBC"/>
    <w:rsid w:val="004D4F94"/>
    <w:rsid w:val="004E2789"/>
    <w:rsid w:val="00567876"/>
    <w:rsid w:val="006B04C7"/>
    <w:rsid w:val="006B1AD1"/>
    <w:rsid w:val="007514F8"/>
    <w:rsid w:val="00760410"/>
    <w:rsid w:val="007C5C36"/>
    <w:rsid w:val="007E4F61"/>
    <w:rsid w:val="00872C1F"/>
    <w:rsid w:val="008A5637"/>
    <w:rsid w:val="009929C8"/>
    <w:rsid w:val="00A52CB4"/>
    <w:rsid w:val="00A52DDF"/>
    <w:rsid w:val="00A74AEE"/>
    <w:rsid w:val="00A7737B"/>
    <w:rsid w:val="00AF2EA9"/>
    <w:rsid w:val="00B244CE"/>
    <w:rsid w:val="00C132BC"/>
    <w:rsid w:val="00DF7F52"/>
    <w:rsid w:val="00E2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1F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dcterms:created xsi:type="dcterms:W3CDTF">2010-12-10T10:25:00Z</dcterms:created>
  <dcterms:modified xsi:type="dcterms:W3CDTF">2010-12-14T08:04:00Z</dcterms:modified>
</cp:coreProperties>
</file>